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B4C" w:rsidRPr="00727410" w:rsidRDefault="00E77B4C" w:rsidP="00E77B4C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823"/>
      <w:bookmarkEnd w:id="0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12 к Приказу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Министра образования и науки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Республики Казахстан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 24 апреля 2020 года № 158</w:t>
      </w:r>
    </w:p>
    <w:p w:rsidR="00E77B4C" w:rsidRPr="00727410" w:rsidRDefault="00E77B4C" w:rsidP="00E77B4C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824"/>
      <w:bookmarkEnd w:id="1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Правила оказания государственной услуги «Выдача решения органа опеки и попечительства об учете мнения ребенка, достигшего десятилетнего возраста»</w:t>
      </w:r>
    </w:p>
    <w:p w:rsidR="00E77B4C" w:rsidRPr="00727410" w:rsidRDefault="00E77B4C" w:rsidP="00E77B4C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825"/>
      <w:bookmarkEnd w:id="2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1. Общие положения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826"/>
      <w:bookmarkEnd w:id="3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1. Настоящие Правила оказания государственной услуги «Выдача </w:t>
      </w:r>
      <w:hyperlink r:id="rId6" w:anchor="862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решения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органа опеки и попечительства об учете мнения ребенка, достигшего десятилетнего возраста» (далее – Правила) разработаны в соответствии с подпунктом 1) </w:t>
      </w:r>
      <w:hyperlink r:id="rId7" w:anchor="19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статьи 10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Закона Республики Казахстан от 15 апреля 2013 года «О государственных услугах» (далее - Закон) и определяют порядок выдачи решения органа опеки и попечительства об учете мнения ребенка, достигшего десятилетнего возраста.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827"/>
      <w:bookmarkEnd w:id="4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2. В настоящих Правилах используются следующие понятия: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" w:name="828"/>
      <w:bookmarkEnd w:id="5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1) индивидуальный идентификационный </w:t>
      </w:r>
      <w:hyperlink r:id="rId8" w:anchor="16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номер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- уникальный номер, формируемый для физического лица, в том числе индивидуального предпринимателя, осуществляющего деятельность в виде личного предпринимательства;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" w:name="829"/>
      <w:bookmarkEnd w:id="6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2) </w:t>
      </w:r>
      <w:hyperlink r:id="rId9" w:anchor="845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стандарт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услуги.</w:t>
      </w:r>
    </w:p>
    <w:p w:rsidR="00E77B4C" w:rsidRPr="00727410" w:rsidRDefault="00E77B4C" w:rsidP="00E77B4C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" w:name="830"/>
      <w:bookmarkEnd w:id="7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2. Порядок оказания государственной услуги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" w:name="831"/>
      <w:bookmarkEnd w:id="8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Для получения государственной услуг «Выдача решения органа опеки и попечительства об учете мнения ребенка, достигшего десятилетнего возраста» (далее – государственная услуга) физические лица (далее –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подают в местные исполнительные органы городов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-Султана, Алматы и Шымкента, районов и городов областного значения (далее –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) заявление по форме, согласно </w:t>
      </w:r>
      <w:hyperlink r:id="rId10" w:anchor="844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1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с приложением документов, предусмотренных стандартом государственной услуги «Выдача решения органа опеки и попечительства об учете мнения ребенка, достигшего десятилетнего возраста», согласно </w:t>
      </w:r>
      <w:hyperlink r:id="rId11" w:anchor="849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2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" w:name="832"/>
      <w:bookmarkEnd w:id="9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осуществляет прием документов и проверяет полноту представленных документов.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" w:name="833"/>
      <w:bookmarkEnd w:id="10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случае предоставления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услугополучателем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неполного пакета документов и (или) документов с истекшим сроком действия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отказывает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приеме заявления.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" w:name="834"/>
      <w:bookmarkEnd w:id="11"/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получает согласие у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использование сведений, составляющих охраняемую </w:t>
      </w:r>
      <w:hyperlink r:id="rId12" w:anchor="305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законом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" w:name="835"/>
      <w:bookmarkEnd w:id="12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По итогам проверки документов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4 (четырех) рабочих дней в присутствии родителя(-ей) или другого(-их) законного(-ых) представителя(-ей) несовершеннолетнего(-их) проводит беседу с ребенком (детьми) для оформления его (-их) мнения.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" w:name="836"/>
      <w:bookmarkEnd w:id="13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6.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4 (четырех) рабочих дней после проведения беседы с несовершеннолетним(-и) готовит решение органа опеки и попечительства об учете мнения ребенка, достигшего десятилетнего возраста (далее - решение) по форме, согласно </w:t>
      </w:r>
      <w:hyperlink r:id="rId13" w:anchor="862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3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либо мотивированный ответ об отказе в оказании государственной услуги.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4" w:name="837"/>
      <w:bookmarkEnd w:id="14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7.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2 (двух) рабочих дней направляет решение либо мотивированный ответ об отказе в оказании государственной услуги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5" w:name="838"/>
      <w:bookmarkEnd w:id="15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8. Общий срок рассмотрения документов и получения решения либо отказ в оказании государственной услуги составляет 10 (десять) рабочих дней.</w:t>
      </w:r>
    </w:p>
    <w:p w:rsidR="00E77B4C" w:rsidRPr="00727410" w:rsidRDefault="00E77B4C" w:rsidP="00E77B4C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6" w:name="839"/>
      <w:bookmarkEnd w:id="16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Глава 3. Порядок обжалования решений, действий (бездействия) </w:t>
      </w:r>
      <w:proofErr w:type="spellStart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услугодателя</w:t>
      </w:r>
      <w:proofErr w:type="spellEnd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(или) его должностных лиц в процессе оказания государственной услуги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7" w:name="840"/>
      <w:bookmarkEnd w:id="17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9. Жалоба на решение, действий (бездействия)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вопросам оказания государственных услуг подается на имя руководителя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, в </w:t>
      </w:r>
      <w:hyperlink r:id="rId14" w:anchor="17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уполномоченный орган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по оценке и контролю за качеством оказания государственных услуг, в соответствии с </w:t>
      </w:r>
      <w:hyperlink r:id="rId15" w:anchor="147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16" w:anchor="26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Республики Казахстан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8" w:name="841"/>
      <w:bookmarkEnd w:id="18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Жалоба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поступившая в адрес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непосредственно оказавшего государственную услугу, в соответствии с </w:t>
      </w:r>
      <w:hyperlink r:id="rId17" w:anchor="68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пунктом 2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статьи 25 Закона подлежит рассмотрению в течение 5 (пяти) рабочих дней со дня ее регистрации.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9" w:name="842"/>
      <w:bookmarkEnd w:id="19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Жалоба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E77B4C" w:rsidRPr="00727410" w:rsidRDefault="00E77B4C" w:rsidP="00E77B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0" w:name="843"/>
      <w:bookmarkEnd w:id="20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10. В случаях несогласия с результатами оказания государственной услуги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обращается в суд в установленном </w:t>
      </w:r>
      <w:hyperlink r:id="rId18" w:anchor="1455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 порядке.</w:t>
      </w:r>
    </w:p>
    <w:p w:rsidR="00E77B4C" w:rsidRDefault="00E77B4C" w:rsidP="00E77B4C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1" w:name="844"/>
      <w:bookmarkEnd w:id="21"/>
    </w:p>
    <w:p w:rsidR="00E77B4C" w:rsidRDefault="00E77B4C" w:rsidP="00E77B4C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Pr="00727410" w:rsidRDefault="00E77B4C" w:rsidP="00E77B4C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1 к Правилам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«Выдача решения органа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опеки и попечительства об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учете мнения ребенка,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достигшего десятилетнего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возраста»</w:t>
      </w:r>
    </w:p>
    <w:p w:rsidR="00E77B4C" w:rsidRPr="00727410" w:rsidRDefault="00E77B4C" w:rsidP="00E77B4C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2" w:name="845"/>
      <w:bookmarkEnd w:id="22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E77B4C" w:rsidRPr="00727410" w:rsidRDefault="00E77B4C" w:rsidP="00E77B4C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3" w:name="846"/>
      <w:bookmarkEnd w:id="23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Местный исполнительный орган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городов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 Алматы и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Шымкента, районов и городов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областного значения от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гражданина(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ки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(Ф.И.О. (при его наличии)) и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индивидуальный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идентификационный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номер) Проживающий (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ая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) по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адресу, телефон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</w:t>
      </w:r>
    </w:p>
    <w:p w:rsidR="00E77B4C" w:rsidRPr="00727410" w:rsidRDefault="00E77B4C" w:rsidP="00E77B4C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4" w:name="847"/>
      <w:bookmarkEnd w:id="24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        Заявление</w:t>
      </w:r>
    </w:p>
    <w:p w:rsidR="00E77B4C" w:rsidRPr="00727410" w:rsidRDefault="00E77B4C" w:rsidP="00E77B4C">
      <w:pPr>
        <w:spacing w:after="0" w:line="240" w:lineRule="auto"/>
        <w:ind w:left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5" w:name="848"/>
      <w:bookmarkEnd w:id="25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Прошу Вас выдать решение об учете мнения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моего ребенка (указать суть вопроса) (детей), достигшего десятилетнего возраста: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1.___________________________________________________________________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(указать Ф.И.О. (при его наличии) и индивидуальный идентификационный номер детей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2.___________________________________________________________________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3.__________________________________________________________________,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проживающим(и) по адресу:___________________________________________.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Согласен(а) на использования сведений, составляющих охраняемую </w:t>
      </w:r>
      <w:hyperlink r:id="rId19" w:anchor="1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Законом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 от 21 мая 2013 года «О персональных данных и их защите» тайну, содержащихся в информационных системах.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«___» ____________ 20__года подпись гражданина (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ки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E77B4C" w:rsidRDefault="00E77B4C" w:rsidP="00E77B4C">
      <w:pPr>
        <w:spacing w:after="360" w:line="240" w:lineRule="auto"/>
        <w:ind w:left="5812" w:firstLine="42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6" w:name="849"/>
      <w:bookmarkEnd w:id="26"/>
    </w:p>
    <w:p w:rsidR="00E77B4C" w:rsidRDefault="00E77B4C" w:rsidP="00E77B4C">
      <w:pPr>
        <w:spacing w:after="360" w:line="240" w:lineRule="auto"/>
        <w:ind w:left="5812" w:firstLine="42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Pr="00727410" w:rsidRDefault="00E77B4C" w:rsidP="00E77B4C">
      <w:pPr>
        <w:spacing w:after="360" w:line="240" w:lineRule="auto"/>
        <w:ind w:left="5812" w:firstLine="42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2 к Правилам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«Выдача решения органа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опеки и попечительства об учете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мнения ребенка, достигшего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десятилетнего возраста»</w:t>
      </w:r>
    </w:p>
    <w:p w:rsidR="00E77B4C" w:rsidRPr="00727410" w:rsidRDefault="00E77B4C" w:rsidP="00E77B4C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7" w:name="850"/>
      <w:bookmarkEnd w:id="27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Стандарт государственной услуги «Выдача решения органа опеки и попечительства об учете мнения ребенка, достигшего десятилетнего возраста»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4"/>
        <w:gridCol w:w="2629"/>
        <w:gridCol w:w="6872"/>
      </w:tblGrid>
      <w:tr w:rsidR="00E77B4C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Местные исполнительные органы областей, городов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-Султана, Алматы и Шымкента, районов и городов областного значения</w:t>
            </w:r>
          </w:p>
        </w:tc>
      </w:tr>
      <w:tr w:rsidR="00E77B4C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заявления и выдача результата оказания государственной услуги осуществляются через канцелярию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</w:p>
        </w:tc>
      </w:tr>
      <w:tr w:rsidR="00E77B4C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государственной услуги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" w:name="851"/>
            <w:bookmarkEnd w:id="28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 момента сдачи документов – 10 (десять) рабочих дней.</w:t>
            </w:r>
          </w:p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" w:name="852"/>
            <w:bookmarkEnd w:id="29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максимально допустимое время ожидания для сдачи документов у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15 минут;</w:t>
            </w:r>
          </w:p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максимально допустимое время обслуживания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услугодателем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30 минут.</w:t>
            </w:r>
          </w:p>
        </w:tc>
      </w:tr>
      <w:tr w:rsidR="00E77B4C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оказания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Бумажная</w:t>
            </w:r>
          </w:p>
        </w:tc>
      </w:tr>
      <w:tr w:rsidR="00E77B4C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оказания государственной услуги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anchor="862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Решение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органа опеки и попечительства об учете мнения ребенка, достигшего десятилетнего возраста либо мотивированный ответ об отказе в оказании государственной услуги в случаях и по основаниям предусмотренных пунктом 9 настоящего стандарта государственных услуг.</w:t>
            </w:r>
          </w:p>
        </w:tc>
      </w:tr>
      <w:tr w:rsidR="00E77B4C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оплаты, взимаемой с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Бесплатно</w:t>
            </w:r>
          </w:p>
        </w:tc>
      </w:tr>
      <w:tr w:rsidR="00E77B4C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" w:name="853"/>
            <w:bookmarkEnd w:id="30"/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 понедельника по пятницу включительно, с 9.00 до 18.30 часов, с перерывом на обед с 13.00 часов до 14.30 часов, кроме </w:t>
            </w:r>
            <w:hyperlink r:id="rId21" w:anchor="84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выходных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22" w:anchor="293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праздничных дней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согласно трудовому законодательству Республики Казахстан.</w:t>
            </w:r>
          </w:p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854"/>
            <w:bookmarkEnd w:id="31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мест оказания государственной услуги размещены на:</w:t>
            </w:r>
          </w:p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" w:name="855"/>
            <w:bookmarkEnd w:id="32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интернет-ресурсе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 образования и науки Республики Казахстан: www.edu.gov.kz;</w:t>
            </w:r>
          </w:p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портале: www.egov.kz.</w:t>
            </w:r>
          </w:p>
        </w:tc>
      </w:tr>
      <w:tr w:rsidR="00E77B4C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" w:name="856"/>
            <w:bookmarkEnd w:id="33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hyperlink r:id="rId23" w:anchor="845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заявление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" w:name="857"/>
            <w:bookmarkEnd w:id="34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</w:t>
            </w:r>
            <w:hyperlink r:id="rId24" w:anchor="37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документ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удостоверяющий личность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(требуется для идентификации личности);</w:t>
            </w:r>
          </w:p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858"/>
            <w:bookmarkEnd w:id="35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 нотариально заверенное согласие от имени отсутствующего супруга (-и), в случае если состоит в браке;</w:t>
            </w:r>
          </w:p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" w:name="859"/>
            <w:bookmarkEnd w:id="36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копия </w:t>
            </w:r>
            <w:hyperlink r:id="rId25" w:anchor="39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заключении брака, если состоит в браке, при отсутствии сведений в информационной системе «Регистрационный пункт ЗАГС» (далее – ИС ЗАГС) либо за пределами Республики Казахстан;</w:t>
            </w:r>
          </w:p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копия </w:t>
            </w:r>
            <w:hyperlink r:id="rId26" w:anchor="34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рождении ребенка (детей), при отсутствии сведений в ИС ЗАГС либо родившегося за пределами Республики Казахстан.</w:t>
            </w:r>
          </w:p>
        </w:tc>
      </w:tr>
      <w:tr w:rsidR="00E77B4C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860"/>
            <w:bookmarkEnd w:id="37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установление недостоверности документов, представленных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получения государственной услуги, и (или) данных (сведений), содержащихся в них;</w:t>
            </w:r>
          </w:p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в отношении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имеется вступившее в законную силу решение суда, на основании которого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услугополучательлишен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специального права, связанного с получением государственной услуги.</w:t>
            </w:r>
          </w:p>
        </w:tc>
      </w:tr>
      <w:tr w:rsidR="00E77B4C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B4C" w:rsidRPr="00727410" w:rsidRDefault="00E77B4C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 </w:t>
            </w:r>
            <w:hyperlink r:id="rId27" w:anchor="8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Единого контакт-центра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«1414», 8-800-080-7777.</w:t>
            </w:r>
          </w:p>
        </w:tc>
      </w:tr>
    </w:tbl>
    <w:p w:rsidR="00E77B4C" w:rsidRDefault="00E77B4C" w:rsidP="00E77B4C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8" w:name="861"/>
      <w:bookmarkEnd w:id="38"/>
    </w:p>
    <w:p w:rsidR="00E77B4C" w:rsidRDefault="00E77B4C" w:rsidP="00E77B4C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Default="00E77B4C" w:rsidP="00E77B4C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7B4C" w:rsidRPr="00727410" w:rsidRDefault="00E77B4C" w:rsidP="00E77B4C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9" w:name="_GoBack"/>
      <w:bookmarkEnd w:id="39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3 к Правилам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«Выдача решения органа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опеки и попечительства об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учете мнения ребенка,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достигшего десятилетнего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возраста»</w:t>
      </w:r>
    </w:p>
    <w:p w:rsidR="00E77B4C" w:rsidRPr="00727410" w:rsidRDefault="00E77B4C" w:rsidP="00E77B4C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0" w:name="862"/>
      <w:bookmarkEnd w:id="40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E77B4C" w:rsidRPr="00727410" w:rsidRDefault="00E77B4C" w:rsidP="00E77B4C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1" w:name="863"/>
      <w:bookmarkEnd w:id="41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Решение органа опеки и попечительства об учете мнения ребенка, достигшего десятилетнего возраста</w:t>
      </w:r>
    </w:p>
    <w:p w:rsidR="00E77B4C" w:rsidRPr="00727410" w:rsidRDefault="00E77B4C" w:rsidP="00E77B4C">
      <w:pPr>
        <w:spacing w:after="0" w:line="240" w:lineRule="auto"/>
        <w:ind w:left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2" w:name="864"/>
      <w:bookmarkEnd w:id="42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 опеки и попечительства_______________________________________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(наименование органа) в лице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(Ф.И.О. (при его наличии) специалиста органа опеки и попечительства) в присутствии родителей или других законных представителей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(Ф.И.О. (при его наличии), родителей или других законных представителей) учитывая мнение несовершеннолетнего__________________________________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(Ф.И.О. (при его наличии) ребенка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__________________________________на________________________________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год рождения) (указать суть вопроса)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 соответствии со </w:t>
      </w:r>
      <w:hyperlink r:id="rId28" w:anchor="368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статьей 62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Кодекса Республики Казахстан «О браке (супружестве) и семье»,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Решил:______________________________________________________________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(описание мнения ребенка на суть вопроса)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Руководитель местного исполнительного органа городов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 Алматы и Шымкента, районов и городов областного значения 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(подпись) (фамилия)</w:t>
      </w:r>
    </w:p>
    <w:p w:rsidR="00272064" w:rsidRPr="00E77B4C" w:rsidRDefault="00272064" w:rsidP="00E77B4C"/>
    <w:sectPr w:rsidR="00272064" w:rsidRPr="00E77B4C" w:rsidSect="004D5717">
      <w:headerReference w:type="default" r:id="rId2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1EA" w:rsidRDefault="00B171EA" w:rsidP="004D5717">
      <w:pPr>
        <w:spacing w:after="0" w:line="240" w:lineRule="auto"/>
      </w:pPr>
      <w:r>
        <w:separator/>
      </w:r>
    </w:p>
  </w:endnote>
  <w:endnote w:type="continuationSeparator" w:id="0">
    <w:p w:rsidR="00B171EA" w:rsidRDefault="00B171EA" w:rsidP="004D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1EA" w:rsidRDefault="00B171EA" w:rsidP="004D5717">
      <w:pPr>
        <w:spacing w:after="0" w:line="240" w:lineRule="auto"/>
      </w:pPr>
      <w:r>
        <w:separator/>
      </w:r>
    </w:p>
  </w:footnote>
  <w:footnote w:type="continuationSeparator" w:id="0">
    <w:p w:rsidR="00B171EA" w:rsidRDefault="00B171EA" w:rsidP="004D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954117"/>
      <w:docPartObj>
        <w:docPartGallery w:val="Page Numbers (Top of Page)"/>
        <w:docPartUnique/>
      </w:docPartObj>
    </w:sdtPr>
    <w:sdtEndPr/>
    <w:sdtContent>
      <w:p w:rsidR="004D5717" w:rsidRDefault="004D57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B4C">
          <w:rPr>
            <w:noProof/>
          </w:rPr>
          <w:t>4</w:t>
        </w:r>
        <w:r>
          <w:fldChar w:fldCharType="end"/>
        </w:r>
      </w:p>
    </w:sdtContent>
  </w:sdt>
  <w:p w:rsidR="004D5717" w:rsidRDefault="004D57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1D"/>
    <w:rsid w:val="00272064"/>
    <w:rsid w:val="004D5717"/>
    <w:rsid w:val="00607698"/>
    <w:rsid w:val="006E611D"/>
    <w:rsid w:val="00B171EA"/>
    <w:rsid w:val="00E7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BA68F"/>
  <w15:chartTrackingRefBased/>
  <w15:docId w15:val="{39AFE687-D531-4A4D-839A-CF4A83AFB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717"/>
  </w:style>
  <w:style w:type="paragraph" w:styleId="a5">
    <w:name w:val="footer"/>
    <w:basedOn w:val="a"/>
    <w:link w:val="a6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pl:P070000406_" TargetMode="External"/><Relationship Id="rId13" Type="http://schemas.openxmlformats.org/officeDocument/2006/relationships/hyperlink" Target="npl:V2000020478" TargetMode="External"/><Relationship Id="rId18" Type="http://schemas.openxmlformats.org/officeDocument/2006/relationships/hyperlink" Target="npl:K1500000377" TargetMode="External"/><Relationship Id="rId26" Type="http://schemas.openxmlformats.org/officeDocument/2006/relationships/hyperlink" Target="npl:V15D001017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npl:K1500000414" TargetMode="External"/><Relationship Id="rId7" Type="http://schemas.openxmlformats.org/officeDocument/2006/relationships/hyperlink" Target="npa:Z1300000088" TargetMode="External"/><Relationship Id="rId12" Type="http://schemas.openxmlformats.org/officeDocument/2006/relationships/hyperlink" Target="npl:K940001000_" TargetMode="External"/><Relationship Id="rId17" Type="http://schemas.openxmlformats.org/officeDocument/2006/relationships/hyperlink" Target="npa:Z1300000088" TargetMode="External"/><Relationship Id="rId25" Type="http://schemas.openxmlformats.org/officeDocument/2006/relationships/hyperlink" Target="npl:V15D0010173" TargetMode="External"/><Relationship Id="rId2" Type="http://schemas.openxmlformats.org/officeDocument/2006/relationships/settings" Target="settings.xml"/><Relationship Id="rId16" Type="http://schemas.openxmlformats.org/officeDocument/2006/relationships/hyperlink" Target="npl:Z070000221_" TargetMode="External"/><Relationship Id="rId20" Type="http://schemas.openxmlformats.org/officeDocument/2006/relationships/hyperlink" Target="npl:V2000020478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npl:V2000020478" TargetMode="External"/><Relationship Id="rId11" Type="http://schemas.openxmlformats.org/officeDocument/2006/relationships/hyperlink" Target="npa:V2000020478" TargetMode="External"/><Relationship Id="rId24" Type="http://schemas.openxmlformats.org/officeDocument/2006/relationships/hyperlink" Target="npl:Z1300000073" TargetMode="External"/><Relationship Id="rId5" Type="http://schemas.openxmlformats.org/officeDocument/2006/relationships/endnotes" Target="endnotes.xml"/><Relationship Id="rId15" Type="http://schemas.openxmlformats.org/officeDocument/2006/relationships/hyperlink" Target="npl:Z000000107_" TargetMode="External"/><Relationship Id="rId23" Type="http://schemas.openxmlformats.org/officeDocument/2006/relationships/hyperlink" Target="npl:V2000020478" TargetMode="External"/><Relationship Id="rId28" Type="http://schemas.openxmlformats.org/officeDocument/2006/relationships/hyperlink" Target="npa:K1100000518" TargetMode="External"/><Relationship Id="rId10" Type="http://schemas.openxmlformats.org/officeDocument/2006/relationships/hyperlink" Target="npa:V2000020478" TargetMode="External"/><Relationship Id="rId19" Type="http://schemas.openxmlformats.org/officeDocument/2006/relationships/hyperlink" Target="npa:Z1300000094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npl:V2000020478" TargetMode="External"/><Relationship Id="rId14" Type="http://schemas.openxmlformats.org/officeDocument/2006/relationships/hyperlink" Target="npl:U1900000074" TargetMode="External"/><Relationship Id="rId22" Type="http://schemas.openxmlformats.org/officeDocument/2006/relationships/hyperlink" Target="npl:K1500000414" TargetMode="External"/><Relationship Id="rId27" Type="http://schemas.openxmlformats.org/officeDocument/2006/relationships/hyperlink" Target="npl:V160001332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1677</Words>
  <Characters>9565</Characters>
  <Application>Microsoft Office Word</Application>
  <DocSecurity>0</DocSecurity>
  <Lines>79</Lines>
  <Paragraphs>22</Paragraphs>
  <ScaleCrop>false</ScaleCrop>
  <Company>HP Inc.</Company>
  <LinksUpToDate>false</LinksUpToDate>
  <CharactersWithSpaces>11220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2020-10-20T06:12:00Z</dcterms:created>
  <dcterms:modified xsi:type="dcterms:W3CDTF">2020-10-20T11:41:00Z</dcterms:modified>
</cp:coreProperties>
</file>